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6022" w:rsidRPr="003F1AEB" w:rsidRDefault="00886022" w:rsidP="00305C1B">
      <w:pPr>
        <w:spacing w:after="0"/>
        <w:jc w:val="center"/>
        <w:rPr>
          <w:sz w:val="20"/>
          <w:szCs w:val="20"/>
        </w:rPr>
      </w:pPr>
      <w:r>
        <w:rPr>
          <w:noProof/>
          <w:lang w:eastAsia="lt-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6" type="#_x0000_t75" style="position:absolute;left:0;text-align:left;margin-left:273.1pt;margin-top:13.5pt;width:167.6pt;height:80.4pt;z-index:251657728;visibility:visible">
            <v:imagedata r:id="rId7" o:title="" croptop="5618f" cropbottom="5617f"/>
            <w10:wrap type="square"/>
          </v:shape>
        </w:pict>
      </w:r>
      <w:r>
        <w:rPr>
          <w:noProof/>
          <w:lang w:eastAsia="lt-LT"/>
        </w:rPr>
        <w:pict>
          <v:shape id="Picture 2" o:spid="_x0000_s1027" type="#_x0000_t75" style="position:absolute;left:0;text-align:left;margin-left:422.35pt;margin-top:9.7pt;width:102.65pt;height:94pt;z-index:251656704;visibility:visible">
            <v:imagedata r:id="rId8" o:title=""/>
            <w10:wrap type="square"/>
          </v:shape>
        </w:pict>
      </w:r>
    </w:p>
    <w:p w:rsidR="00886022" w:rsidRPr="007B4985" w:rsidRDefault="00886022" w:rsidP="003F1AEB">
      <w:pPr>
        <w:spacing w:before="120" w:after="0"/>
        <w:rPr>
          <w:b/>
          <w:color w:val="943634"/>
          <w:sz w:val="24"/>
          <w:szCs w:val="20"/>
        </w:rPr>
      </w:pPr>
      <w:r w:rsidRPr="007B4985">
        <w:rPr>
          <w:b/>
          <w:color w:val="943634"/>
          <w:sz w:val="24"/>
          <w:szCs w:val="20"/>
        </w:rPr>
        <w:t xml:space="preserve">Kviečiame į XIV tarptautinę mokymosi, žinių ir karjeros planavimo parodą </w:t>
      </w:r>
    </w:p>
    <w:p w:rsidR="00886022" w:rsidRPr="007B4985" w:rsidRDefault="00886022" w:rsidP="003F1AEB">
      <w:pPr>
        <w:spacing w:before="120" w:after="0"/>
        <w:rPr>
          <w:b/>
          <w:color w:val="943634"/>
          <w:sz w:val="36"/>
          <w:szCs w:val="20"/>
        </w:rPr>
      </w:pPr>
      <w:r w:rsidRPr="007B4985">
        <w:rPr>
          <w:b/>
          <w:color w:val="943634"/>
          <w:sz w:val="36"/>
          <w:szCs w:val="20"/>
        </w:rPr>
        <w:t>STUDIJOS 2016</w:t>
      </w:r>
    </w:p>
    <w:p w:rsidR="00886022" w:rsidRPr="007B4985" w:rsidRDefault="00886022" w:rsidP="003F1AEB">
      <w:pPr>
        <w:rPr>
          <w:b/>
          <w:i/>
          <w:color w:val="943634"/>
          <w:sz w:val="24"/>
          <w:szCs w:val="20"/>
        </w:rPr>
      </w:pPr>
      <w:r w:rsidRPr="007B4985">
        <w:rPr>
          <w:b/>
          <w:i/>
          <w:color w:val="943634"/>
          <w:sz w:val="24"/>
          <w:szCs w:val="20"/>
        </w:rPr>
        <w:t>Vasario 4-6 dienomis, LITEXPO, Vilnius</w:t>
      </w:r>
    </w:p>
    <w:p w:rsidR="00886022" w:rsidRPr="007B4985" w:rsidRDefault="00886022" w:rsidP="00410008">
      <w:pPr>
        <w:jc w:val="center"/>
        <w:rPr>
          <w:b/>
          <w:sz w:val="10"/>
          <w:szCs w:val="20"/>
        </w:rPr>
      </w:pPr>
    </w:p>
    <w:p w:rsidR="00886022" w:rsidRDefault="00886022" w:rsidP="00410008">
      <w:pPr>
        <w:jc w:val="center"/>
        <w:rPr>
          <w:b/>
          <w:sz w:val="20"/>
          <w:szCs w:val="20"/>
        </w:rPr>
      </w:pPr>
      <w:r w:rsidRPr="003F1AEB">
        <w:rPr>
          <w:b/>
          <w:sz w:val="20"/>
          <w:szCs w:val="20"/>
        </w:rPr>
        <w:t xml:space="preserve">Paroda STUDIJOS – daugiau nei 200 renginių ir </w:t>
      </w:r>
      <w:bookmarkStart w:id="0" w:name="_GoBack"/>
      <w:bookmarkEnd w:id="0"/>
      <w:r w:rsidRPr="003F1AEB">
        <w:rPr>
          <w:b/>
          <w:sz w:val="20"/>
          <w:szCs w:val="20"/>
        </w:rPr>
        <w:t xml:space="preserve">220 mokymo įstaigų iš Lietuvos ir užsienio padės savęs ieškantiems moksleiviams priimti sprendimą, ką </w:t>
      </w:r>
      <w:r>
        <w:rPr>
          <w:b/>
          <w:sz w:val="20"/>
          <w:szCs w:val="20"/>
        </w:rPr>
        <w:t>rinktis</w:t>
      </w:r>
      <w:r w:rsidRPr="003F1AEB">
        <w:rPr>
          <w:b/>
          <w:sz w:val="20"/>
          <w:szCs w:val="20"/>
        </w:rPr>
        <w:t xml:space="preserve"> baigus mokyklą.</w:t>
      </w:r>
    </w:p>
    <w:p w:rsidR="00886022" w:rsidRPr="003F1AEB" w:rsidRDefault="00886022" w:rsidP="007B4985">
      <w:pPr>
        <w:spacing w:after="100" w:afterAutospacing="1"/>
        <w:jc w:val="both"/>
        <w:rPr>
          <w:b/>
          <w:sz w:val="20"/>
          <w:szCs w:val="20"/>
        </w:rPr>
      </w:pPr>
      <w:r>
        <w:rPr>
          <w:sz w:val="20"/>
          <w:szCs w:val="20"/>
        </w:rPr>
        <w:t xml:space="preserve">Parodoje STUDIJOS 2016 dalyvaus visi Lietuvos universitetai, kolegijos, profesinės mokyklos, taip pat aukštojo mokslo įstaigos iš užsienio, neformaliojo ugdymo ir jaunimo organizacijos, verslo įmonės, kurios siekia investuoti į būsimą darbuotoją jam dar sėdint mokykliniame suole.  </w:t>
      </w:r>
    </w:p>
    <w:p w:rsidR="00886022" w:rsidRPr="007B4985" w:rsidRDefault="00886022" w:rsidP="00E6619F">
      <w:pPr>
        <w:jc w:val="both"/>
        <w:rPr>
          <w:b/>
          <w:color w:val="943634"/>
          <w:sz w:val="24"/>
          <w:szCs w:val="20"/>
        </w:rPr>
      </w:pPr>
      <w:r w:rsidRPr="007B4985">
        <w:rPr>
          <w:b/>
          <w:color w:val="943634"/>
          <w:sz w:val="24"/>
          <w:szCs w:val="20"/>
        </w:rPr>
        <w:t>Parodoje STUDIJOS 2016 moksleiviai galės:</w:t>
      </w:r>
    </w:p>
    <w:p w:rsidR="00886022" w:rsidRPr="003F1AEB" w:rsidRDefault="00886022" w:rsidP="00E6619F">
      <w:pPr>
        <w:pStyle w:val="ListParagraph"/>
        <w:numPr>
          <w:ilvl w:val="0"/>
          <w:numId w:val="1"/>
        </w:numPr>
        <w:jc w:val="both"/>
        <w:rPr>
          <w:sz w:val="20"/>
          <w:szCs w:val="20"/>
        </w:rPr>
      </w:pPr>
      <w:r w:rsidRPr="003F1AEB">
        <w:rPr>
          <w:sz w:val="20"/>
          <w:szCs w:val="20"/>
        </w:rPr>
        <w:t xml:space="preserve">susipažinti su </w:t>
      </w:r>
      <w:r w:rsidRPr="003F1AEB">
        <w:rPr>
          <w:b/>
          <w:sz w:val="20"/>
          <w:szCs w:val="20"/>
        </w:rPr>
        <w:t>visų Lietuvos universitetų ir kolegijų</w:t>
      </w:r>
      <w:r w:rsidRPr="003F1AEB">
        <w:rPr>
          <w:sz w:val="20"/>
          <w:szCs w:val="20"/>
        </w:rPr>
        <w:t xml:space="preserve"> siūlomomis specialybėmis ir studijų sąlygomis;</w:t>
      </w:r>
    </w:p>
    <w:p w:rsidR="00886022" w:rsidRPr="003F1AEB" w:rsidRDefault="00886022" w:rsidP="00E6619F">
      <w:pPr>
        <w:pStyle w:val="ListParagraph"/>
        <w:numPr>
          <w:ilvl w:val="0"/>
          <w:numId w:val="1"/>
        </w:numPr>
        <w:jc w:val="both"/>
        <w:rPr>
          <w:sz w:val="20"/>
          <w:szCs w:val="20"/>
        </w:rPr>
      </w:pPr>
      <w:r>
        <w:rPr>
          <w:sz w:val="20"/>
          <w:szCs w:val="20"/>
        </w:rPr>
        <w:t>atrasti</w:t>
      </w:r>
      <w:r w:rsidRPr="003F1AEB">
        <w:rPr>
          <w:b/>
          <w:sz w:val="20"/>
          <w:szCs w:val="20"/>
        </w:rPr>
        <w:t xml:space="preserve"> reikalingiausi</w:t>
      </w:r>
      <w:r>
        <w:rPr>
          <w:b/>
          <w:sz w:val="20"/>
          <w:szCs w:val="20"/>
        </w:rPr>
        <w:t>as</w:t>
      </w:r>
      <w:r w:rsidRPr="003F1AEB">
        <w:rPr>
          <w:b/>
          <w:sz w:val="20"/>
          <w:szCs w:val="20"/>
        </w:rPr>
        <w:t xml:space="preserve"> profesij</w:t>
      </w:r>
      <w:r>
        <w:rPr>
          <w:b/>
          <w:sz w:val="20"/>
          <w:szCs w:val="20"/>
        </w:rPr>
        <w:t>a</w:t>
      </w:r>
      <w:r w:rsidRPr="003F1AEB">
        <w:rPr>
          <w:b/>
          <w:sz w:val="20"/>
          <w:szCs w:val="20"/>
        </w:rPr>
        <w:t>s ir amat</w:t>
      </w:r>
      <w:r>
        <w:rPr>
          <w:b/>
          <w:sz w:val="20"/>
          <w:szCs w:val="20"/>
        </w:rPr>
        <w:t>us</w:t>
      </w:r>
      <w:r w:rsidRPr="003F1AEB">
        <w:rPr>
          <w:sz w:val="20"/>
          <w:szCs w:val="20"/>
        </w:rPr>
        <w:t xml:space="preserve">, pabendrauti su Vilniaus, Kauno, Klaipėdos, Šiaulių, Panevėžio, Alytaus regionų </w:t>
      </w:r>
      <w:r>
        <w:rPr>
          <w:sz w:val="20"/>
          <w:szCs w:val="20"/>
        </w:rPr>
        <w:t>profesinių mokyklų atstovais, įsitraukti ir išbandyti profesijas gyvai.</w:t>
      </w:r>
    </w:p>
    <w:p w:rsidR="00886022" w:rsidRPr="003F1AEB" w:rsidRDefault="00886022" w:rsidP="00E6619F">
      <w:pPr>
        <w:pStyle w:val="ListParagraph"/>
        <w:numPr>
          <w:ilvl w:val="0"/>
          <w:numId w:val="1"/>
        </w:numPr>
        <w:jc w:val="both"/>
        <w:rPr>
          <w:sz w:val="20"/>
          <w:szCs w:val="20"/>
        </w:rPr>
      </w:pPr>
      <w:r w:rsidRPr="003F1AEB">
        <w:rPr>
          <w:sz w:val="20"/>
          <w:szCs w:val="20"/>
        </w:rPr>
        <w:t xml:space="preserve">pabendrauti su </w:t>
      </w:r>
      <w:r w:rsidRPr="003F1AEB">
        <w:rPr>
          <w:b/>
          <w:sz w:val="20"/>
          <w:szCs w:val="20"/>
        </w:rPr>
        <w:t>užsienio universitetų atstovais</w:t>
      </w:r>
      <w:r w:rsidRPr="003F1AEB">
        <w:rPr>
          <w:sz w:val="20"/>
          <w:szCs w:val="20"/>
        </w:rPr>
        <w:t xml:space="preserve"> iš 1</w:t>
      </w:r>
      <w:r>
        <w:rPr>
          <w:sz w:val="20"/>
          <w:szCs w:val="20"/>
        </w:rPr>
        <w:t>1</w:t>
      </w:r>
      <w:r w:rsidRPr="003F1AEB">
        <w:rPr>
          <w:sz w:val="20"/>
          <w:szCs w:val="20"/>
        </w:rPr>
        <w:t xml:space="preserve"> šalių (Australija, Danija, Didžioji Britanija, JAV, Latvija, Lenkija, Nyderlandai, Prancūzija, Rusija, Šveicarija, Vokietija);</w:t>
      </w:r>
    </w:p>
    <w:p w:rsidR="00886022" w:rsidRPr="003F1AEB" w:rsidRDefault="00886022" w:rsidP="00E6619F">
      <w:pPr>
        <w:pStyle w:val="ListParagraph"/>
        <w:numPr>
          <w:ilvl w:val="0"/>
          <w:numId w:val="1"/>
        </w:numPr>
        <w:jc w:val="both"/>
        <w:rPr>
          <w:sz w:val="20"/>
          <w:szCs w:val="20"/>
        </w:rPr>
      </w:pPr>
      <w:r w:rsidRPr="003F1AEB">
        <w:rPr>
          <w:sz w:val="20"/>
          <w:szCs w:val="20"/>
        </w:rPr>
        <w:t xml:space="preserve">sužinoti, kaip </w:t>
      </w:r>
      <w:r w:rsidRPr="003F1AEB">
        <w:rPr>
          <w:b/>
          <w:sz w:val="20"/>
          <w:szCs w:val="20"/>
        </w:rPr>
        <w:t>pradėti nuosavą verslą</w:t>
      </w:r>
      <w:r>
        <w:rPr>
          <w:sz w:val="20"/>
          <w:szCs w:val="20"/>
        </w:rPr>
        <w:t>, pasisemti patirties ir gauti praktinių patarimų iš garsių verslininkų</w:t>
      </w:r>
      <w:r w:rsidRPr="003F1AEB">
        <w:rPr>
          <w:sz w:val="20"/>
          <w:szCs w:val="20"/>
        </w:rPr>
        <w:t>;</w:t>
      </w:r>
    </w:p>
    <w:p w:rsidR="00886022" w:rsidRDefault="00886022" w:rsidP="00D92021">
      <w:pPr>
        <w:pStyle w:val="ListParagraph"/>
        <w:numPr>
          <w:ilvl w:val="0"/>
          <w:numId w:val="1"/>
        </w:numPr>
        <w:spacing w:after="240"/>
        <w:jc w:val="both"/>
        <w:rPr>
          <w:sz w:val="20"/>
          <w:szCs w:val="20"/>
        </w:rPr>
      </w:pPr>
      <w:r w:rsidRPr="003F1AEB">
        <w:rPr>
          <w:sz w:val="20"/>
          <w:szCs w:val="20"/>
        </w:rPr>
        <w:t xml:space="preserve">išmokti </w:t>
      </w:r>
      <w:r w:rsidRPr="003F1AEB">
        <w:rPr>
          <w:b/>
          <w:sz w:val="20"/>
          <w:szCs w:val="20"/>
        </w:rPr>
        <w:t>geriau pažinti save, formuoti tikslus</w:t>
      </w:r>
      <w:r w:rsidRPr="003F1AEB">
        <w:rPr>
          <w:sz w:val="20"/>
          <w:szCs w:val="20"/>
        </w:rPr>
        <w:t>, pla</w:t>
      </w:r>
      <w:r>
        <w:rPr>
          <w:sz w:val="20"/>
          <w:szCs w:val="20"/>
        </w:rPr>
        <w:t>nuoti ateitį;</w:t>
      </w:r>
    </w:p>
    <w:p w:rsidR="00886022" w:rsidRPr="003F1AEB" w:rsidRDefault="00886022" w:rsidP="00D92021">
      <w:pPr>
        <w:pStyle w:val="ListParagraph"/>
        <w:numPr>
          <w:ilvl w:val="0"/>
          <w:numId w:val="1"/>
        </w:numPr>
        <w:spacing w:after="240"/>
        <w:jc w:val="both"/>
        <w:rPr>
          <w:sz w:val="20"/>
          <w:szCs w:val="20"/>
        </w:rPr>
      </w:pPr>
      <w:r>
        <w:rPr>
          <w:noProof/>
          <w:lang w:eastAsia="lt-LT"/>
        </w:rPr>
        <w:pict>
          <v:shapetype id="_x0000_t202" coordsize="21600,21600" o:spt="202" path="m,l,21600r21600,l21600,xe">
            <v:stroke joinstyle="miter"/>
            <v:path gradientshapeok="t" o:connecttype="rect"/>
          </v:shapetype>
          <v:shape id="Text Box 4" o:spid="_x0000_s1028" type="#_x0000_t202" style="position:absolute;left:0;text-align:left;margin-left:-17.85pt;margin-top:37.35pt;width:531.2pt;height:324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" fillcolor="#f2dbdb" stroked="f" strokeweight=".5pt">
            <v:textbox>
              <w:txbxContent>
                <w:p w:rsidR="00886022" w:rsidRPr="00660A62" w:rsidRDefault="00886022" w:rsidP="005F5DBA">
                  <w:pPr>
                    <w:ind w:left="284"/>
                    <w:jc w:val="both"/>
                    <w:rPr>
                      <w:b/>
                      <w:color w:val="943634"/>
                      <w:sz w:val="24"/>
                      <w:szCs w:val="20"/>
                    </w:rPr>
                  </w:pPr>
                  <w:r w:rsidRPr="00660A62">
                    <w:rPr>
                      <w:b/>
                      <w:color w:val="943634"/>
                      <w:sz w:val="24"/>
                      <w:szCs w:val="20"/>
                    </w:rPr>
                    <w:t xml:space="preserve">Parodą lydės daugiau nei 200 renginių, veiks interaktyvios erdvės: </w:t>
                  </w:r>
                </w:p>
                <w:p w:rsidR="00886022" w:rsidRPr="00420B9E" w:rsidRDefault="00886022" w:rsidP="00420B9E">
                  <w:pPr>
                    <w:pStyle w:val="ListParagraph"/>
                    <w:numPr>
                      <w:ilvl w:val="0"/>
                      <w:numId w:val="2"/>
                    </w:numPr>
                    <w:jc w:val="both"/>
                    <w:rPr>
                      <w:sz w:val="20"/>
                      <w:szCs w:val="20"/>
                    </w:rPr>
                  </w:pPr>
                  <w:r w:rsidRPr="00420B9E">
                    <w:rPr>
                      <w:b/>
                      <w:sz w:val="20"/>
                      <w:szCs w:val="20"/>
                    </w:rPr>
                    <w:t>EUROPOS BRANDUOLINIŲ MOKSLINIŲ TYRIMŲ ORGANIZACIJOS (CERN) paroda</w:t>
                  </w:r>
                  <w:r w:rsidRPr="00420B9E">
                    <w:rPr>
                      <w:sz w:val="20"/>
                      <w:szCs w:val="20"/>
                    </w:rPr>
                    <w:t xml:space="preserve"> - pirmą kartą į Lietuvą ir parodą STUDIJOS atvyksta keliaujanti CERN paroda, kuri padės išplėsti Visatos suvokimo ribas ir demonstruos išradingiausius inžinerijos pasiekimus. Kiekvienas parodos lankytojas turės išskirtinę galimybę sužinoti kas sudaro Visatą, kaip ji atsirado, atrasti naujus fizikos mokslo horizontus, LHC tunelyje žaisti protonų futbolą bei užduoti klausimus mokslininkams iš CERN.</w:t>
                  </w:r>
                </w:p>
                <w:p w:rsidR="00886022" w:rsidRPr="003F1AEB" w:rsidRDefault="00886022" w:rsidP="00420B9E">
                  <w:pPr>
                    <w:pStyle w:val="ListParagraph"/>
                    <w:numPr>
                      <w:ilvl w:val="0"/>
                      <w:numId w:val="2"/>
                    </w:numPr>
                    <w:jc w:val="both"/>
                    <w:rPr>
                      <w:sz w:val="20"/>
                      <w:szCs w:val="20"/>
                    </w:rPr>
                  </w:pPr>
                  <w:r w:rsidRPr="003F1AEB">
                    <w:rPr>
                      <w:b/>
                      <w:sz w:val="20"/>
                      <w:szCs w:val="20"/>
                    </w:rPr>
                    <w:t>VERSLAS JAUNIEMS</w:t>
                  </w:r>
                  <w:r w:rsidRPr="003F1AEB">
                    <w:rPr>
                      <w:sz w:val="20"/>
                      <w:szCs w:val="20"/>
                    </w:rPr>
                    <w:t xml:space="preserve"> – nauja parodos erdvė, kurioje vyks susitikimai </w:t>
                  </w:r>
                  <w:r>
                    <w:rPr>
                      <w:sz w:val="20"/>
                      <w:szCs w:val="20"/>
                    </w:rPr>
                    <w:t xml:space="preserve">su </w:t>
                  </w:r>
                  <w:r w:rsidRPr="003F1AEB">
                    <w:rPr>
                      <w:sz w:val="20"/>
                      <w:szCs w:val="20"/>
                    </w:rPr>
                    <w:t>verslininkais, garsiais žmonėmis</w:t>
                  </w:r>
                  <w:r>
                    <w:rPr>
                      <w:sz w:val="20"/>
                      <w:szCs w:val="20"/>
                    </w:rPr>
                    <w:t xml:space="preserve">, bus kalbama apie </w:t>
                  </w:r>
                  <w:r w:rsidRPr="00583E79">
                    <w:rPr>
                      <w:b/>
                      <w:sz w:val="20"/>
                      <w:szCs w:val="20"/>
                    </w:rPr>
                    <w:t>verslą nuo mokyklos suolo</w:t>
                  </w:r>
                  <w:r>
                    <w:rPr>
                      <w:sz w:val="20"/>
                      <w:szCs w:val="20"/>
                    </w:rPr>
                    <w:t>, dalinamasi patirtimi ir sėkmės istorijomis</w:t>
                  </w:r>
                  <w:r w:rsidRPr="003F1AEB">
                    <w:rPr>
                      <w:sz w:val="20"/>
                      <w:szCs w:val="20"/>
                    </w:rPr>
                    <w:t xml:space="preserve">. Šeštadienį veiks </w:t>
                  </w:r>
                  <w:r w:rsidRPr="003F1AEB">
                    <w:rPr>
                      <w:b/>
                      <w:sz w:val="20"/>
                      <w:szCs w:val="20"/>
                    </w:rPr>
                    <w:t>Mokinių mokomųjų</w:t>
                  </w:r>
                  <w:r w:rsidRPr="003F1AEB">
                    <w:rPr>
                      <w:rFonts w:ascii="Times New Roman" w:hAnsi="Times New Roman"/>
                      <w:b/>
                      <w:sz w:val="20"/>
                      <w:szCs w:val="20"/>
                    </w:rPr>
                    <w:t xml:space="preserve"> </w:t>
                  </w:r>
                  <w:r w:rsidRPr="003F1AEB">
                    <w:rPr>
                      <w:b/>
                      <w:sz w:val="20"/>
                      <w:szCs w:val="20"/>
                    </w:rPr>
                    <w:t>bendrovių mugė</w:t>
                  </w:r>
                  <w:r w:rsidRPr="003F1AEB">
                    <w:rPr>
                      <w:sz w:val="20"/>
                      <w:szCs w:val="20"/>
                    </w:rPr>
                    <w:t>. Mokiniai pre</w:t>
                  </w:r>
                  <w:r>
                    <w:rPr>
                      <w:sz w:val="20"/>
                      <w:szCs w:val="20"/>
                    </w:rPr>
                    <w:t>kiaus savo sukurtais produktais, dalinsis savo sukurtų verslų patirtimi</w:t>
                  </w:r>
                  <w:r w:rsidRPr="003F1AEB">
                    <w:rPr>
                      <w:sz w:val="20"/>
                      <w:szCs w:val="20"/>
                    </w:rPr>
                    <w:t>.</w:t>
                  </w:r>
                </w:p>
                <w:p w:rsidR="00886022" w:rsidRPr="003F1AEB" w:rsidRDefault="00886022" w:rsidP="00420B9E">
                  <w:pPr>
                    <w:pStyle w:val="ListParagraph"/>
                    <w:numPr>
                      <w:ilvl w:val="0"/>
                      <w:numId w:val="2"/>
                    </w:numPr>
                    <w:jc w:val="both"/>
                    <w:rPr>
                      <w:sz w:val="20"/>
                      <w:szCs w:val="20"/>
                    </w:rPr>
                  </w:pPr>
                  <w:r w:rsidRPr="003F1AEB">
                    <w:rPr>
                      <w:b/>
                      <w:bCs/>
                      <w:sz w:val="20"/>
                      <w:szCs w:val="20"/>
                    </w:rPr>
                    <w:t xml:space="preserve">3K (Kalbėtojas-Kryptis-Kava) zona </w:t>
                  </w:r>
                  <w:r w:rsidRPr="003F1AEB">
                    <w:rPr>
                      <w:sz w:val="20"/>
                      <w:szCs w:val="20"/>
                    </w:rPr>
                    <w:t>– neformalūs pokalbiai su aukštųjų mokyklų atstovais prie kavos puodelio. Kava vaišins jaunimo pamėgta VERO CAFE.</w:t>
                  </w:r>
                </w:p>
                <w:p w:rsidR="00886022" w:rsidRPr="00660A62" w:rsidRDefault="00886022" w:rsidP="00420B9E">
                  <w:pPr>
                    <w:pStyle w:val="ListParagraph"/>
                    <w:numPr>
                      <w:ilvl w:val="0"/>
                      <w:numId w:val="2"/>
                    </w:numPr>
                    <w:jc w:val="both"/>
                    <w:rPr>
                      <w:color w:val="000000"/>
                      <w:sz w:val="20"/>
                      <w:szCs w:val="20"/>
                    </w:rPr>
                  </w:pPr>
                  <w:r w:rsidRPr="003F1AEB">
                    <w:rPr>
                      <w:sz w:val="20"/>
                      <w:szCs w:val="20"/>
                    </w:rPr>
                    <w:t>„</w:t>
                  </w:r>
                  <w:r w:rsidRPr="003F1AEB">
                    <w:rPr>
                      <w:b/>
                      <w:sz w:val="20"/>
                      <w:szCs w:val="20"/>
                    </w:rPr>
                    <w:t>P</w:t>
                  </w:r>
                  <w:r w:rsidRPr="003F1AEB">
                    <w:rPr>
                      <w:b/>
                      <w:bCs/>
                      <w:sz w:val="20"/>
                      <w:szCs w:val="20"/>
                    </w:rPr>
                    <w:t>rofesijos kalba</w:t>
                  </w:r>
                  <w:r w:rsidRPr="003F1AEB">
                    <w:rPr>
                      <w:sz w:val="20"/>
                      <w:szCs w:val="20"/>
                    </w:rPr>
                    <w:t xml:space="preserve">“ - interaktyvus profesijų pristatymas, </w:t>
                  </w:r>
                  <w:r w:rsidRPr="00660A62">
                    <w:rPr>
                      <w:color w:val="000000"/>
                      <w:sz w:val="20"/>
                      <w:szCs w:val="20"/>
                    </w:rPr>
                    <w:t>Nacionalinis profesinio meistriškumo konkursas.</w:t>
                  </w:r>
                </w:p>
                <w:p w:rsidR="00886022" w:rsidRPr="00660A62" w:rsidRDefault="00886022" w:rsidP="00420B9E">
                  <w:pPr>
                    <w:pStyle w:val="ListParagraph"/>
                    <w:numPr>
                      <w:ilvl w:val="0"/>
                      <w:numId w:val="2"/>
                    </w:numPr>
                    <w:jc w:val="both"/>
                    <w:rPr>
                      <w:b/>
                      <w:bCs/>
                      <w:color w:val="000000"/>
                      <w:sz w:val="20"/>
                      <w:szCs w:val="20"/>
                    </w:rPr>
                  </w:pPr>
                  <w:r>
                    <w:rPr>
                      <w:b/>
                      <w:bCs/>
                      <w:sz w:val="20"/>
                      <w:szCs w:val="20"/>
                    </w:rPr>
                    <w:t xml:space="preserve">PAŽINK SAVE – </w:t>
                  </w:r>
                  <w:r w:rsidRPr="00DC4D00">
                    <w:rPr>
                      <w:bCs/>
                      <w:sz w:val="20"/>
                      <w:szCs w:val="20"/>
                    </w:rPr>
                    <w:t>erdvė susitikimams su karjeros konsultantais ir</w:t>
                  </w:r>
                  <w:r>
                    <w:rPr>
                      <w:bCs/>
                      <w:sz w:val="20"/>
                      <w:szCs w:val="20"/>
                    </w:rPr>
                    <w:t xml:space="preserve"> psichologais</w:t>
                  </w:r>
                  <w:r w:rsidRPr="00DC4D00">
                    <w:rPr>
                      <w:bCs/>
                      <w:sz w:val="20"/>
                      <w:szCs w:val="20"/>
                    </w:rPr>
                    <w:t>,</w:t>
                  </w:r>
                  <w:r w:rsidRPr="003F1AEB">
                    <w:rPr>
                      <w:b/>
                      <w:bCs/>
                      <w:sz w:val="20"/>
                      <w:szCs w:val="20"/>
                    </w:rPr>
                    <w:t xml:space="preserve"> </w:t>
                  </w:r>
                  <w:r w:rsidRPr="003F1AEB">
                    <w:rPr>
                      <w:sz w:val="20"/>
                      <w:szCs w:val="20"/>
                    </w:rPr>
                    <w:t>padedanti atsakyti į klausimus „Kas aš?“</w:t>
                  </w:r>
                  <w:r>
                    <w:rPr>
                      <w:sz w:val="20"/>
                      <w:szCs w:val="20"/>
                    </w:rPr>
                    <w:t>,</w:t>
                  </w:r>
                  <w:r w:rsidRPr="003F1AEB">
                    <w:rPr>
                      <w:sz w:val="20"/>
                      <w:szCs w:val="20"/>
                    </w:rPr>
                    <w:t xml:space="preserve"> „</w:t>
                  </w:r>
                  <w:r w:rsidRPr="00660A62">
                    <w:rPr>
                      <w:color w:val="000000"/>
                      <w:sz w:val="20"/>
                      <w:szCs w:val="20"/>
                    </w:rPr>
                    <w:t>Kuo noriu būti?“ „Kokią profesiją ar specialybę pasirinkti?“</w:t>
                  </w:r>
                </w:p>
                <w:p w:rsidR="00886022" w:rsidRPr="00660A62" w:rsidRDefault="00886022" w:rsidP="00420B9E">
                  <w:pPr>
                    <w:pStyle w:val="ListParagraph"/>
                    <w:numPr>
                      <w:ilvl w:val="0"/>
                      <w:numId w:val="2"/>
                    </w:numPr>
                    <w:jc w:val="both"/>
                    <w:rPr>
                      <w:b/>
                      <w:bCs/>
                      <w:color w:val="000000"/>
                      <w:sz w:val="20"/>
                      <w:szCs w:val="20"/>
                    </w:rPr>
                  </w:pPr>
                  <w:r w:rsidRPr="003F1AEB">
                    <w:rPr>
                      <w:b/>
                      <w:bCs/>
                      <w:sz w:val="20"/>
                      <w:szCs w:val="20"/>
                    </w:rPr>
                    <w:t>IDĖJŲ INKUBATORIUS -</w:t>
                  </w:r>
                  <w:r w:rsidRPr="00660A62">
                    <w:rPr>
                      <w:b/>
                      <w:bCs/>
                      <w:color w:val="000000"/>
                      <w:sz w:val="20"/>
                      <w:szCs w:val="20"/>
                    </w:rPr>
                    <w:t xml:space="preserve"> </w:t>
                  </w:r>
                  <w:r w:rsidRPr="00660A62">
                    <w:rPr>
                      <w:bCs/>
                      <w:color w:val="000000"/>
                      <w:sz w:val="20"/>
                      <w:szCs w:val="20"/>
                    </w:rPr>
                    <w:t>č</w:t>
                  </w:r>
                  <w:r w:rsidRPr="00660A62">
                    <w:rPr>
                      <w:color w:val="000000"/>
                      <w:sz w:val="20"/>
                      <w:szCs w:val="20"/>
                    </w:rPr>
                    <w:t xml:space="preserve">ia susipina garsių žmonių patirtis, įkvepiančios istorijos, diskusijos ir žaidimai. </w:t>
                  </w:r>
                </w:p>
                <w:p w:rsidR="00886022" w:rsidRPr="00660A62" w:rsidRDefault="00886022" w:rsidP="00420B9E">
                  <w:pPr>
                    <w:pStyle w:val="ListParagraph"/>
                    <w:numPr>
                      <w:ilvl w:val="0"/>
                      <w:numId w:val="2"/>
                    </w:numPr>
                    <w:jc w:val="both"/>
                    <w:rPr>
                      <w:bCs/>
                      <w:color w:val="000000"/>
                      <w:sz w:val="20"/>
                      <w:szCs w:val="20"/>
                    </w:rPr>
                  </w:pPr>
                  <w:r>
                    <w:rPr>
                      <w:b/>
                      <w:bCs/>
                      <w:sz w:val="20"/>
                      <w:szCs w:val="20"/>
                    </w:rPr>
                    <w:t xml:space="preserve">Mokymo įstaigų prisistatymai, kūrybinės diskusijos, išskirtinės asmenybės – </w:t>
                  </w:r>
                  <w:r w:rsidRPr="00AD282A">
                    <w:rPr>
                      <w:bCs/>
                      <w:sz w:val="20"/>
                      <w:szCs w:val="20"/>
                    </w:rPr>
                    <w:t xml:space="preserve">kasdien konferencijų salėse lankytojų lauks ypatingi susitikimai, įdomios paskaitos, kurios padės </w:t>
                  </w:r>
                  <w:r>
                    <w:rPr>
                      <w:bCs/>
                      <w:sz w:val="20"/>
                      <w:szCs w:val="20"/>
                    </w:rPr>
                    <w:t xml:space="preserve">apsispręsti ką rinktis </w:t>
                  </w:r>
                  <w:r>
                    <w:rPr>
                      <w:sz w:val="20"/>
                      <w:szCs w:val="20"/>
                    </w:rPr>
                    <w:t>studijas ar savanorystę, aukštąjį mokslą Lietuvoje ar užsienyje, profesiją ar specialybę ir nebijoti netradicinių kelių.</w:t>
                  </w:r>
                </w:p>
                <w:p w:rsidR="00886022" w:rsidRPr="00660A62" w:rsidRDefault="00886022" w:rsidP="00420B9E">
                  <w:pPr>
                    <w:pStyle w:val="ListParagraph"/>
                    <w:numPr>
                      <w:ilvl w:val="0"/>
                      <w:numId w:val="2"/>
                    </w:numPr>
                    <w:jc w:val="both"/>
                    <w:rPr>
                      <w:bCs/>
                      <w:color w:val="000000"/>
                      <w:sz w:val="20"/>
                      <w:szCs w:val="20"/>
                    </w:rPr>
                  </w:pPr>
                  <w:r>
                    <w:rPr>
                      <w:b/>
                      <w:bCs/>
                      <w:sz w:val="20"/>
                      <w:szCs w:val="20"/>
                    </w:rPr>
                    <w:t xml:space="preserve">PIRMĄ KARTĄ RENGINIAI MOKYTOJAMS IR TĖVAMS </w:t>
                  </w:r>
                  <w:r w:rsidRPr="007B4985">
                    <w:rPr>
                      <w:bCs/>
                      <w:sz w:val="20"/>
                      <w:szCs w:val="20"/>
                    </w:rPr>
                    <w:t>apie</w:t>
                  </w:r>
                  <w:r>
                    <w:rPr>
                      <w:b/>
                      <w:bCs/>
                      <w:sz w:val="20"/>
                      <w:szCs w:val="20"/>
                    </w:rPr>
                    <w:t xml:space="preserve"> </w:t>
                  </w:r>
                  <w:r w:rsidRPr="007B4985">
                    <w:rPr>
                      <w:bCs/>
                      <w:sz w:val="20"/>
                      <w:szCs w:val="20"/>
                    </w:rPr>
                    <w:t>tai,</w:t>
                  </w:r>
                  <w:r w:rsidRPr="00660A62">
                    <w:rPr>
                      <w:bCs/>
                      <w:color w:val="000000"/>
                      <w:sz w:val="20"/>
                      <w:szCs w:val="20"/>
                    </w:rPr>
                    <w:t xml:space="preserve"> kaip padėti jauniems žmonėms apsispręsti, kada reikia, o kada nereikia „</w:t>
                  </w:r>
                  <w:r w:rsidRPr="00660A62">
                    <w:rPr>
                      <w:bCs/>
                      <w:i/>
                      <w:color w:val="000000"/>
                      <w:sz w:val="20"/>
                      <w:szCs w:val="20"/>
                    </w:rPr>
                    <w:t>spausti</w:t>
                  </w:r>
                  <w:r w:rsidRPr="00660A62">
                    <w:rPr>
                      <w:bCs/>
                      <w:color w:val="000000"/>
                      <w:sz w:val="20"/>
                      <w:szCs w:val="20"/>
                    </w:rPr>
                    <w:t>“, kaip išmokyti suvaldyti stresą ir emocijas, apimančias prieš egzaminus.</w:t>
                  </w:r>
                </w:p>
                <w:p w:rsidR="00886022" w:rsidRPr="00660A62" w:rsidRDefault="00886022" w:rsidP="005F5DBA">
                  <w:pPr>
                    <w:jc w:val="both"/>
                    <w:rPr>
                      <w:bCs/>
                      <w:i/>
                      <w:color w:val="000000"/>
                      <w:sz w:val="20"/>
                      <w:szCs w:val="20"/>
                    </w:rPr>
                  </w:pPr>
                  <w:r w:rsidRPr="00660A62">
                    <w:rPr>
                      <w:bCs/>
                      <w:i/>
                      <w:color w:val="000000"/>
                      <w:sz w:val="20"/>
                      <w:szCs w:val="20"/>
                    </w:rPr>
                    <w:t xml:space="preserve">Žinomi žmonės, su kuriais susitiksite STUDIJŲ renginių metu: Andrius Tapinas, Vitalijus Cololo, Saulius Urbonavičius-Samas ir kt. </w:t>
                  </w:r>
                </w:p>
                <w:p w:rsidR="00886022" w:rsidRDefault="00886022"/>
              </w:txbxContent>
            </v:textbox>
          </v:shape>
        </w:pict>
      </w:r>
      <w:r>
        <w:rPr>
          <w:sz w:val="20"/>
          <w:szCs w:val="20"/>
        </w:rPr>
        <w:t xml:space="preserve">Sužinoti kokios asmeninės savybės ir gebėjimai darbdaviams ir tokioms verslo įmonėms kaip LIDL, SBA BALDAI, DNB BANKAS yra </w:t>
      </w:r>
      <w:r w:rsidRPr="00AD282A">
        <w:rPr>
          <w:b/>
          <w:sz w:val="20"/>
          <w:szCs w:val="20"/>
        </w:rPr>
        <w:t>svarbu renkantis darbuotoją</w:t>
      </w:r>
      <w:r>
        <w:rPr>
          <w:sz w:val="20"/>
          <w:szCs w:val="20"/>
        </w:rPr>
        <w:t xml:space="preserve">. </w:t>
      </w:r>
      <w:r w:rsidRPr="00583E79">
        <w:rPr>
          <w:b/>
          <w:sz w:val="20"/>
          <w:szCs w:val="20"/>
        </w:rPr>
        <w:t>Kokias darbo perspektyvas</w:t>
      </w:r>
      <w:r>
        <w:rPr>
          <w:sz w:val="20"/>
          <w:szCs w:val="20"/>
        </w:rPr>
        <w:t xml:space="preserve"> įmonės siūlo moksleiviams?</w:t>
      </w:r>
    </w:p>
    <w:p w:rsidR="00886022" w:rsidRDefault="00886022" w:rsidP="00D8630C">
      <w:pPr>
        <w:spacing w:after="0"/>
        <w:jc w:val="both"/>
        <w:rPr>
          <w:b/>
          <w:color w:val="943634"/>
          <w:sz w:val="20"/>
          <w:szCs w:val="20"/>
        </w:rPr>
      </w:pPr>
    </w:p>
    <w:p w:rsidR="00886022" w:rsidRDefault="00886022" w:rsidP="00D8630C">
      <w:pPr>
        <w:spacing w:after="0"/>
        <w:jc w:val="both"/>
        <w:rPr>
          <w:b/>
          <w:color w:val="943634"/>
          <w:sz w:val="20"/>
          <w:szCs w:val="20"/>
        </w:rPr>
      </w:pPr>
    </w:p>
    <w:p w:rsidR="00886022" w:rsidRDefault="00886022" w:rsidP="00D8630C">
      <w:pPr>
        <w:spacing w:after="0"/>
        <w:jc w:val="both"/>
        <w:rPr>
          <w:b/>
          <w:color w:val="943634"/>
          <w:sz w:val="20"/>
          <w:szCs w:val="20"/>
        </w:rPr>
      </w:pPr>
    </w:p>
    <w:p w:rsidR="00886022" w:rsidRDefault="00886022" w:rsidP="00D8630C">
      <w:pPr>
        <w:spacing w:after="0"/>
        <w:jc w:val="both"/>
        <w:rPr>
          <w:b/>
          <w:color w:val="943634"/>
          <w:sz w:val="20"/>
          <w:szCs w:val="20"/>
        </w:rPr>
      </w:pPr>
    </w:p>
    <w:p w:rsidR="00886022" w:rsidRDefault="00886022" w:rsidP="00D8630C">
      <w:pPr>
        <w:spacing w:after="0"/>
        <w:jc w:val="both"/>
        <w:rPr>
          <w:b/>
          <w:color w:val="943634"/>
          <w:sz w:val="20"/>
          <w:szCs w:val="20"/>
        </w:rPr>
      </w:pPr>
    </w:p>
    <w:p w:rsidR="00886022" w:rsidRDefault="00886022" w:rsidP="00D8630C">
      <w:pPr>
        <w:spacing w:after="0"/>
        <w:jc w:val="both"/>
        <w:rPr>
          <w:b/>
          <w:color w:val="943634"/>
          <w:sz w:val="20"/>
          <w:szCs w:val="20"/>
        </w:rPr>
      </w:pPr>
    </w:p>
    <w:p w:rsidR="00886022" w:rsidRDefault="00886022" w:rsidP="00D8630C">
      <w:pPr>
        <w:spacing w:after="0"/>
        <w:jc w:val="both"/>
        <w:rPr>
          <w:b/>
          <w:color w:val="943634"/>
          <w:sz w:val="20"/>
          <w:szCs w:val="20"/>
        </w:rPr>
      </w:pPr>
    </w:p>
    <w:p w:rsidR="00886022" w:rsidRDefault="00886022" w:rsidP="00D8630C">
      <w:pPr>
        <w:spacing w:after="0"/>
        <w:jc w:val="both"/>
        <w:rPr>
          <w:b/>
          <w:color w:val="943634"/>
          <w:sz w:val="20"/>
          <w:szCs w:val="20"/>
        </w:rPr>
      </w:pPr>
    </w:p>
    <w:p w:rsidR="00886022" w:rsidRDefault="00886022" w:rsidP="00D8630C">
      <w:pPr>
        <w:spacing w:after="0"/>
        <w:jc w:val="both"/>
        <w:rPr>
          <w:b/>
          <w:color w:val="943634"/>
          <w:sz w:val="20"/>
          <w:szCs w:val="20"/>
        </w:rPr>
      </w:pPr>
    </w:p>
    <w:p w:rsidR="00886022" w:rsidRDefault="00886022" w:rsidP="00D8630C">
      <w:pPr>
        <w:spacing w:after="0"/>
        <w:jc w:val="both"/>
        <w:rPr>
          <w:b/>
          <w:color w:val="943634"/>
          <w:sz w:val="20"/>
          <w:szCs w:val="20"/>
        </w:rPr>
      </w:pPr>
    </w:p>
    <w:p w:rsidR="00886022" w:rsidRDefault="00886022" w:rsidP="00D8630C">
      <w:pPr>
        <w:spacing w:after="0"/>
        <w:jc w:val="both"/>
        <w:rPr>
          <w:b/>
          <w:color w:val="943634"/>
          <w:sz w:val="20"/>
          <w:szCs w:val="20"/>
        </w:rPr>
      </w:pPr>
    </w:p>
    <w:p w:rsidR="00886022" w:rsidRDefault="00886022" w:rsidP="00D8630C">
      <w:pPr>
        <w:spacing w:after="0"/>
        <w:jc w:val="both"/>
        <w:rPr>
          <w:b/>
          <w:color w:val="943634"/>
          <w:sz w:val="20"/>
          <w:szCs w:val="20"/>
        </w:rPr>
      </w:pPr>
    </w:p>
    <w:p w:rsidR="00886022" w:rsidRDefault="00886022" w:rsidP="00D8630C">
      <w:pPr>
        <w:spacing w:after="0"/>
        <w:jc w:val="both"/>
        <w:rPr>
          <w:b/>
          <w:color w:val="943634"/>
          <w:sz w:val="20"/>
          <w:szCs w:val="20"/>
        </w:rPr>
      </w:pPr>
    </w:p>
    <w:p w:rsidR="00886022" w:rsidRDefault="00886022" w:rsidP="00D8630C">
      <w:pPr>
        <w:spacing w:after="0"/>
        <w:jc w:val="both"/>
        <w:rPr>
          <w:b/>
          <w:color w:val="943634"/>
          <w:sz w:val="20"/>
          <w:szCs w:val="20"/>
        </w:rPr>
      </w:pPr>
    </w:p>
    <w:p w:rsidR="00886022" w:rsidRDefault="00886022" w:rsidP="00D8630C">
      <w:pPr>
        <w:spacing w:after="0"/>
        <w:jc w:val="both"/>
        <w:rPr>
          <w:b/>
          <w:color w:val="943634"/>
          <w:sz w:val="20"/>
          <w:szCs w:val="20"/>
        </w:rPr>
      </w:pPr>
    </w:p>
    <w:p w:rsidR="00886022" w:rsidRDefault="00886022" w:rsidP="00D8630C">
      <w:pPr>
        <w:spacing w:after="0"/>
        <w:jc w:val="both"/>
        <w:rPr>
          <w:b/>
          <w:color w:val="943634"/>
          <w:sz w:val="20"/>
          <w:szCs w:val="20"/>
        </w:rPr>
      </w:pPr>
    </w:p>
    <w:p w:rsidR="00886022" w:rsidRDefault="00886022" w:rsidP="00D8630C">
      <w:pPr>
        <w:spacing w:after="0"/>
        <w:jc w:val="both"/>
        <w:rPr>
          <w:b/>
          <w:color w:val="943634"/>
          <w:sz w:val="20"/>
          <w:szCs w:val="20"/>
        </w:rPr>
      </w:pPr>
    </w:p>
    <w:p w:rsidR="00886022" w:rsidRDefault="00886022" w:rsidP="00D8630C">
      <w:pPr>
        <w:spacing w:after="0"/>
        <w:jc w:val="both"/>
        <w:rPr>
          <w:b/>
          <w:color w:val="943634"/>
          <w:sz w:val="20"/>
          <w:szCs w:val="20"/>
        </w:rPr>
      </w:pPr>
    </w:p>
    <w:p w:rsidR="00886022" w:rsidRDefault="00886022" w:rsidP="00D8630C">
      <w:pPr>
        <w:spacing w:after="0"/>
        <w:jc w:val="both"/>
        <w:rPr>
          <w:b/>
          <w:color w:val="943634"/>
          <w:sz w:val="20"/>
          <w:szCs w:val="20"/>
        </w:rPr>
      </w:pPr>
    </w:p>
    <w:p w:rsidR="00886022" w:rsidRDefault="00886022" w:rsidP="00D8630C">
      <w:pPr>
        <w:spacing w:after="0"/>
        <w:jc w:val="both"/>
        <w:rPr>
          <w:b/>
          <w:color w:val="943634"/>
          <w:sz w:val="20"/>
          <w:szCs w:val="20"/>
        </w:rPr>
      </w:pPr>
    </w:p>
    <w:p w:rsidR="00886022" w:rsidRDefault="00886022" w:rsidP="00D8630C">
      <w:pPr>
        <w:spacing w:after="0"/>
        <w:jc w:val="both"/>
        <w:rPr>
          <w:b/>
          <w:color w:val="943634"/>
          <w:sz w:val="20"/>
          <w:szCs w:val="20"/>
        </w:rPr>
      </w:pPr>
    </w:p>
    <w:p w:rsidR="00886022" w:rsidRDefault="00886022" w:rsidP="00D8630C">
      <w:pPr>
        <w:spacing w:after="0"/>
        <w:jc w:val="both"/>
        <w:rPr>
          <w:b/>
          <w:color w:val="943634"/>
          <w:sz w:val="20"/>
          <w:szCs w:val="20"/>
        </w:rPr>
      </w:pPr>
    </w:p>
    <w:p w:rsidR="00886022" w:rsidRDefault="00886022" w:rsidP="00D8630C">
      <w:pPr>
        <w:spacing w:after="0"/>
        <w:jc w:val="both"/>
        <w:rPr>
          <w:b/>
          <w:color w:val="943634"/>
          <w:sz w:val="20"/>
          <w:szCs w:val="20"/>
        </w:rPr>
      </w:pPr>
    </w:p>
    <w:p w:rsidR="00886022" w:rsidRPr="003F1AEB" w:rsidRDefault="00886022" w:rsidP="005F5DBA">
      <w:pPr>
        <w:spacing w:before="120" w:after="0"/>
        <w:jc w:val="both"/>
        <w:rPr>
          <w:color w:val="0000FF"/>
          <w:sz w:val="20"/>
          <w:szCs w:val="20"/>
          <w:u w:val="single"/>
        </w:rPr>
      </w:pPr>
      <w:r w:rsidRPr="003F1AEB">
        <w:rPr>
          <w:b/>
          <w:color w:val="943634"/>
          <w:sz w:val="20"/>
          <w:szCs w:val="20"/>
        </w:rPr>
        <w:t xml:space="preserve">DĖMESIO! </w:t>
      </w:r>
      <w:r w:rsidRPr="003F1AEB">
        <w:rPr>
          <w:b/>
          <w:color w:val="000000"/>
          <w:sz w:val="20"/>
          <w:szCs w:val="20"/>
        </w:rPr>
        <w:t>Iki s</w:t>
      </w:r>
      <w:r w:rsidRPr="003F1AEB">
        <w:rPr>
          <w:b/>
          <w:sz w:val="20"/>
          <w:szCs w:val="20"/>
        </w:rPr>
        <w:t xml:space="preserve">ausio </w:t>
      </w:r>
      <w:r>
        <w:rPr>
          <w:b/>
          <w:sz w:val="20"/>
          <w:szCs w:val="20"/>
        </w:rPr>
        <w:t>27</w:t>
      </w:r>
      <w:r w:rsidRPr="003F1AEB">
        <w:rPr>
          <w:b/>
          <w:sz w:val="20"/>
          <w:szCs w:val="20"/>
        </w:rPr>
        <w:t xml:space="preserve"> d. Jūs galite įsigyti išankstinius grupinius bilietus.</w:t>
      </w:r>
      <w:r w:rsidRPr="003F1AEB">
        <w:rPr>
          <w:sz w:val="20"/>
          <w:szCs w:val="20"/>
        </w:rPr>
        <w:t xml:space="preserve"> Kviečiame išvengti ilgų eilių kasose ir įsigyti bilietus moksleiviams pigiau užsisakant juos iš anksto</w:t>
      </w:r>
      <w:r w:rsidRPr="003F1AEB">
        <w:rPr>
          <w:i/>
          <w:sz w:val="20"/>
          <w:szCs w:val="20"/>
        </w:rPr>
        <w:t>.</w:t>
      </w:r>
      <w:r w:rsidRPr="003F1AEB">
        <w:rPr>
          <w:sz w:val="20"/>
          <w:szCs w:val="20"/>
        </w:rPr>
        <w:t xml:space="preserve"> Moksleivius lydintys mokytojai parodą gali aplankyti nemokamai</w:t>
      </w:r>
      <w:r>
        <w:rPr>
          <w:sz w:val="20"/>
          <w:szCs w:val="20"/>
        </w:rPr>
        <w:t xml:space="preserve">, bilieto kaina moksleiviams atvykstantiems su grupe - </w:t>
      </w:r>
      <w:r w:rsidRPr="007B4985">
        <w:rPr>
          <w:sz w:val="20"/>
          <w:szCs w:val="20"/>
        </w:rPr>
        <w:t>2 EUR</w:t>
      </w:r>
      <w:r w:rsidRPr="003F1AEB">
        <w:rPr>
          <w:sz w:val="20"/>
          <w:szCs w:val="20"/>
        </w:rPr>
        <w:t xml:space="preserve">. Paraišką </w:t>
      </w:r>
      <w:r>
        <w:rPr>
          <w:sz w:val="20"/>
          <w:szCs w:val="20"/>
        </w:rPr>
        <w:t>užpildykite</w:t>
      </w:r>
      <w:r w:rsidRPr="003F1AEB">
        <w:rPr>
          <w:sz w:val="20"/>
          <w:szCs w:val="20"/>
        </w:rPr>
        <w:t xml:space="preserve"> </w:t>
      </w:r>
      <w:r w:rsidRPr="003F1AEB">
        <w:rPr>
          <w:color w:val="000000"/>
          <w:sz w:val="20"/>
          <w:szCs w:val="20"/>
        </w:rPr>
        <w:t xml:space="preserve">paspaudus </w:t>
      </w:r>
      <w:hyperlink r:id="rId9" w:history="1">
        <w:r w:rsidRPr="003F1AEB">
          <w:rPr>
            <w:rStyle w:val="Hyperlink"/>
            <w:sz w:val="20"/>
            <w:szCs w:val="20"/>
          </w:rPr>
          <w:t>šią nuorodą</w:t>
        </w:r>
      </w:hyperlink>
      <w:r>
        <w:rPr>
          <w:color w:val="000000"/>
          <w:sz w:val="20"/>
          <w:szCs w:val="20"/>
        </w:rPr>
        <w:t xml:space="preserve"> arba </w:t>
      </w:r>
      <w:hyperlink r:id="rId10" w:history="1">
        <w:r w:rsidRPr="009D5DDE">
          <w:rPr>
            <w:rStyle w:val="Hyperlink"/>
            <w:sz w:val="20"/>
            <w:szCs w:val="20"/>
          </w:rPr>
          <w:t>www.litexpo.lt</w:t>
        </w:r>
      </w:hyperlink>
      <w:r>
        <w:rPr>
          <w:color w:val="000000"/>
          <w:sz w:val="20"/>
          <w:szCs w:val="20"/>
        </w:rPr>
        <w:t xml:space="preserve">. </w:t>
      </w:r>
    </w:p>
    <w:sectPr w:rsidR="00886022" w:rsidRPr="003F1AEB" w:rsidSect="00420B9E">
      <w:footerReference w:type="default" r:id="rId11"/>
      <w:pgSz w:w="11906" w:h="16838"/>
      <w:pgMar w:top="426" w:right="707" w:bottom="993" w:left="993" w:header="567" w:footer="554" w:gutter="0"/>
      <w:pgBorders w:offsetFrom="page">
        <w:top w:val="single" w:sz="18" w:space="24" w:color="C0504D"/>
        <w:left w:val="single" w:sz="18" w:space="24" w:color="C0504D"/>
        <w:bottom w:val="single" w:sz="18" w:space="24" w:color="C0504D"/>
        <w:right w:val="single" w:sz="18" w:space="24" w:color="C0504D"/>
      </w:pgBorders>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6022" w:rsidRDefault="00886022" w:rsidP="00A21986">
      <w:pPr>
        <w:spacing w:after="0" w:line="240" w:lineRule="auto"/>
      </w:pPr>
      <w:r>
        <w:separator/>
      </w:r>
    </w:p>
  </w:endnote>
  <w:endnote w:type="continuationSeparator" w:id="0">
    <w:p w:rsidR="00886022" w:rsidRDefault="00886022" w:rsidP="00A219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Tahoma">
    <w:panose1 w:val="020B0604030504040204"/>
    <w:charset w:val="BA"/>
    <w:family w:val="swiss"/>
    <w:pitch w:val="variable"/>
    <w:sig w:usb0="61002A87" w:usb1="80000000" w:usb2="00000008" w:usb3="00000000" w:csb0="000101FF" w:csb1="00000000"/>
  </w:font>
  <w:font w:name="Cambria">
    <w:panose1 w:val="02040503050406030204"/>
    <w:charset w:val="BA"/>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022" w:rsidRDefault="00886022" w:rsidP="007C743A">
    <w:pPr>
      <w:pStyle w:val="Footer"/>
      <w:jc w:val="center"/>
    </w:pPr>
    <w:r w:rsidRPr="00A21986">
      <w:rPr>
        <w:b/>
      </w:rPr>
      <w:t>Daugiau informacijos:</w:t>
    </w:r>
    <w:r>
      <w:t xml:space="preserve"> Zita Miškinienė </w:t>
    </w:r>
    <w:hyperlink r:id="rId1" w:history="1">
      <w:r w:rsidRPr="00FD1069">
        <w:rPr>
          <w:rStyle w:val="Hyperlink"/>
        </w:rPr>
        <w:t>z.miskiniene@litexpo.lt</w:t>
      </w:r>
    </w:hyperlink>
    <w:r>
      <w:t xml:space="preserve"> 8 5 268 68 32, 8 696 55 392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6022" w:rsidRDefault="00886022" w:rsidP="00A21986">
      <w:pPr>
        <w:spacing w:after="0" w:line="240" w:lineRule="auto"/>
      </w:pPr>
      <w:r>
        <w:separator/>
      </w:r>
    </w:p>
  </w:footnote>
  <w:footnote w:type="continuationSeparator" w:id="0">
    <w:p w:rsidR="00886022" w:rsidRDefault="00886022" w:rsidP="00A2198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11D2B"/>
    <w:multiLevelType w:val="hybridMultilevel"/>
    <w:tmpl w:val="A1BC1E82"/>
    <w:lvl w:ilvl="0" w:tplc="8F843020">
      <w:start w:val="1"/>
      <w:numFmt w:val="bullet"/>
      <w:lvlText w:val=""/>
      <w:lvlJc w:val="left"/>
      <w:pPr>
        <w:ind w:left="768" w:hanging="360"/>
      </w:pPr>
      <w:rPr>
        <w:rFonts w:ascii="Wingdings" w:hAnsi="Wingdings" w:hint="default"/>
        <w:color w:val="C0504D"/>
      </w:rPr>
    </w:lvl>
    <w:lvl w:ilvl="1" w:tplc="04270003" w:tentative="1">
      <w:start w:val="1"/>
      <w:numFmt w:val="bullet"/>
      <w:lvlText w:val="o"/>
      <w:lvlJc w:val="left"/>
      <w:pPr>
        <w:ind w:left="1488" w:hanging="360"/>
      </w:pPr>
      <w:rPr>
        <w:rFonts w:ascii="Courier New" w:hAnsi="Courier New" w:hint="default"/>
      </w:rPr>
    </w:lvl>
    <w:lvl w:ilvl="2" w:tplc="04270005" w:tentative="1">
      <w:start w:val="1"/>
      <w:numFmt w:val="bullet"/>
      <w:lvlText w:val=""/>
      <w:lvlJc w:val="left"/>
      <w:pPr>
        <w:ind w:left="2208" w:hanging="360"/>
      </w:pPr>
      <w:rPr>
        <w:rFonts w:ascii="Wingdings" w:hAnsi="Wingdings" w:hint="default"/>
      </w:rPr>
    </w:lvl>
    <w:lvl w:ilvl="3" w:tplc="04270001" w:tentative="1">
      <w:start w:val="1"/>
      <w:numFmt w:val="bullet"/>
      <w:lvlText w:val=""/>
      <w:lvlJc w:val="left"/>
      <w:pPr>
        <w:ind w:left="2928" w:hanging="360"/>
      </w:pPr>
      <w:rPr>
        <w:rFonts w:ascii="Symbol" w:hAnsi="Symbol" w:hint="default"/>
      </w:rPr>
    </w:lvl>
    <w:lvl w:ilvl="4" w:tplc="04270003" w:tentative="1">
      <w:start w:val="1"/>
      <w:numFmt w:val="bullet"/>
      <w:lvlText w:val="o"/>
      <w:lvlJc w:val="left"/>
      <w:pPr>
        <w:ind w:left="3648" w:hanging="360"/>
      </w:pPr>
      <w:rPr>
        <w:rFonts w:ascii="Courier New" w:hAnsi="Courier New" w:hint="default"/>
      </w:rPr>
    </w:lvl>
    <w:lvl w:ilvl="5" w:tplc="04270005" w:tentative="1">
      <w:start w:val="1"/>
      <w:numFmt w:val="bullet"/>
      <w:lvlText w:val=""/>
      <w:lvlJc w:val="left"/>
      <w:pPr>
        <w:ind w:left="4368" w:hanging="360"/>
      </w:pPr>
      <w:rPr>
        <w:rFonts w:ascii="Wingdings" w:hAnsi="Wingdings" w:hint="default"/>
      </w:rPr>
    </w:lvl>
    <w:lvl w:ilvl="6" w:tplc="04270001" w:tentative="1">
      <w:start w:val="1"/>
      <w:numFmt w:val="bullet"/>
      <w:lvlText w:val=""/>
      <w:lvlJc w:val="left"/>
      <w:pPr>
        <w:ind w:left="5088" w:hanging="360"/>
      </w:pPr>
      <w:rPr>
        <w:rFonts w:ascii="Symbol" w:hAnsi="Symbol" w:hint="default"/>
      </w:rPr>
    </w:lvl>
    <w:lvl w:ilvl="7" w:tplc="04270003" w:tentative="1">
      <w:start w:val="1"/>
      <w:numFmt w:val="bullet"/>
      <w:lvlText w:val="o"/>
      <w:lvlJc w:val="left"/>
      <w:pPr>
        <w:ind w:left="5808" w:hanging="360"/>
      </w:pPr>
      <w:rPr>
        <w:rFonts w:ascii="Courier New" w:hAnsi="Courier New" w:hint="default"/>
      </w:rPr>
    </w:lvl>
    <w:lvl w:ilvl="8" w:tplc="04270005" w:tentative="1">
      <w:start w:val="1"/>
      <w:numFmt w:val="bullet"/>
      <w:lvlText w:val=""/>
      <w:lvlJc w:val="left"/>
      <w:pPr>
        <w:ind w:left="6528" w:hanging="360"/>
      </w:pPr>
      <w:rPr>
        <w:rFonts w:ascii="Wingdings" w:hAnsi="Wingdings" w:hint="default"/>
      </w:rPr>
    </w:lvl>
  </w:abstractNum>
  <w:abstractNum w:abstractNumId="1">
    <w:nsid w:val="2B726948"/>
    <w:multiLevelType w:val="hybridMultilevel"/>
    <w:tmpl w:val="77D24B18"/>
    <w:lvl w:ilvl="0" w:tplc="8F843020">
      <w:start w:val="1"/>
      <w:numFmt w:val="bullet"/>
      <w:lvlText w:val=""/>
      <w:lvlJc w:val="left"/>
      <w:pPr>
        <w:ind w:left="768" w:hanging="360"/>
      </w:pPr>
      <w:rPr>
        <w:rFonts w:ascii="Wingdings" w:hAnsi="Wingdings" w:hint="default"/>
        <w:color w:val="C0504D"/>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nsid w:val="629E21FD"/>
    <w:multiLevelType w:val="hybridMultilevel"/>
    <w:tmpl w:val="238630B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1296"/>
  <w:hyphenationZone w:val="396"/>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B0E4D"/>
    <w:rsid w:val="000073B3"/>
    <w:rsid w:val="0006256F"/>
    <w:rsid w:val="00080552"/>
    <w:rsid w:val="00083427"/>
    <w:rsid w:val="00105B8B"/>
    <w:rsid w:val="00144AD7"/>
    <w:rsid w:val="0017640B"/>
    <w:rsid w:val="0017789F"/>
    <w:rsid w:val="00182D6B"/>
    <w:rsid w:val="001B0E4D"/>
    <w:rsid w:val="002D0A85"/>
    <w:rsid w:val="002E6DFB"/>
    <w:rsid w:val="002F3E38"/>
    <w:rsid w:val="00305C1B"/>
    <w:rsid w:val="003F1AEB"/>
    <w:rsid w:val="00410008"/>
    <w:rsid w:val="00420B9E"/>
    <w:rsid w:val="0047240A"/>
    <w:rsid w:val="00510132"/>
    <w:rsid w:val="0052123A"/>
    <w:rsid w:val="00545487"/>
    <w:rsid w:val="00583E79"/>
    <w:rsid w:val="00594C51"/>
    <w:rsid w:val="005A456F"/>
    <w:rsid w:val="005E32C1"/>
    <w:rsid w:val="005F5DBA"/>
    <w:rsid w:val="00627FD6"/>
    <w:rsid w:val="00660A62"/>
    <w:rsid w:val="00780EF0"/>
    <w:rsid w:val="007B4985"/>
    <w:rsid w:val="007C743A"/>
    <w:rsid w:val="008566EA"/>
    <w:rsid w:val="00886022"/>
    <w:rsid w:val="00886E43"/>
    <w:rsid w:val="008E4055"/>
    <w:rsid w:val="00983FB4"/>
    <w:rsid w:val="009A2C86"/>
    <w:rsid w:val="009C3AC7"/>
    <w:rsid w:val="009D5DDE"/>
    <w:rsid w:val="00A107E2"/>
    <w:rsid w:val="00A17800"/>
    <w:rsid w:val="00A2169C"/>
    <w:rsid w:val="00A21986"/>
    <w:rsid w:val="00A56FDC"/>
    <w:rsid w:val="00AD282A"/>
    <w:rsid w:val="00B769B9"/>
    <w:rsid w:val="00B94FB6"/>
    <w:rsid w:val="00C437AE"/>
    <w:rsid w:val="00C535B4"/>
    <w:rsid w:val="00C976C3"/>
    <w:rsid w:val="00CF134E"/>
    <w:rsid w:val="00D8630C"/>
    <w:rsid w:val="00D92021"/>
    <w:rsid w:val="00DC4D00"/>
    <w:rsid w:val="00DD2DF6"/>
    <w:rsid w:val="00E041B8"/>
    <w:rsid w:val="00E65B14"/>
    <w:rsid w:val="00E6619F"/>
    <w:rsid w:val="00F3452D"/>
    <w:rsid w:val="00F96ABA"/>
    <w:rsid w:val="00FB5EB4"/>
    <w:rsid w:val="00FD1069"/>
    <w:rsid w:val="00FE72AA"/>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DFB"/>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D0A85"/>
    <w:pPr>
      <w:ind w:left="720"/>
      <w:contextualSpacing/>
    </w:pPr>
  </w:style>
  <w:style w:type="character" w:styleId="Hyperlink">
    <w:name w:val="Hyperlink"/>
    <w:basedOn w:val="DefaultParagraphFont"/>
    <w:uiPriority w:val="99"/>
    <w:rsid w:val="00305C1B"/>
    <w:rPr>
      <w:rFonts w:cs="Times New Roman"/>
      <w:color w:val="0000FF"/>
      <w:u w:val="single"/>
    </w:rPr>
  </w:style>
  <w:style w:type="paragraph" w:styleId="Header">
    <w:name w:val="header"/>
    <w:basedOn w:val="Normal"/>
    <w:link w:val="HeaderChar"/>
    <w:uiPriority w:val="99"/>
    <w:rsid w:val="00A21986"/>
    <w:pPr>
      <w:tabs>
        <w:tab w:val="center" w:pos="4819"/>
        <w:tab w:val="right" w:pos="9638"/>
      </w:tabs>
      <w:spacing w:after="0" w:line="240" w:lineRule="auto"/>
    </w:pPr>
  </w:style>
  <w:style w:type="character" w:customStyle="1" w:styleId="HeaderChar">
    <w:name w:val="Header Char"/>
    <w:basedOn w:val="DefaultParagraphFont"/>
    <w:link w:val="Header"/>
    <w:uiPriority w:val="99"/>
    <w:locked/>
    <w:rsid w:val="00A21986"/>
    <w:rPr>
      <w:rFonts w:cs="Times New Roman"/>
    </w:rPr>
  </w:style>
  <w:style w:type="paragraph" w:styleId="Footer">
    <w:name w:val="footer"/>
    <w:basedOn w:val="Normal"/>
    <w:link w:val="FooterChar"/>
    <w:uiPriority w:val="99"/>
    <w:rsid w:val="00A21986"/>
    <w:pPr>
      <w:tabs>
        <w:tab w:val="center" w:pos="4819"/>
        <w:tab w:val="right" w:pos="9638"/>
      </w:tabs>
      <w:spacing w:after="0" w:line="240" w:lineRule="auto"/>
    </w:pPr>
  </w:style>
  <w:style w:type="character" w:customStyle="1" w:styleId="FooterChar">
    <w:name w:val="Footer Char"/>
    <w:basedOn w:val="DefaultParagraphFont"/>
    <w:link w:val="Footer"/>
    <w:uiPriority w:val="99"/>
    <w:locked/>
    <w:rsid w:val="00A21986"/>
    <w:rPr>
      <w:rFonts w:cs="Times New Roman"/>
    </w:rPr>
  </w:style>
  <w:style w:type="paragraph" w:styleId="BalloonText">
    <w:name w:val="Balloon Text"/>
    <w:basedOn w:val="Normal"/>
    <w:link w:val="BalloonTextChar"/>
    <w:uiPriority w:val="99"/>
    <w:semiHidden/>
    <w:rsid w:val="00A219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21986"/>
    <w:rPr>
      <w:rFonts w:ascii="Tahoma" w:hAnsi="Tahoma" w:cs="Tahoma"/>
      <w:sz w:val="16"/>
      <w:szCs w:val="16"/>
    </w:rPr>
  </w:style>
  <w:style w:type="character" w:styleId="FollowedHyperlink">
    <w:name w:val="FollowedHyperlink"/>
    <w:basedOn w:val="DefaultParagraphFont"/>
    <w:uiPriority w:val="99"/>
    <w:semiHidden/>
    <w:rsid w:val="00B94FB6"/>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144789395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litexpo.lt/lt/event/108/show" TargetMode="External"/><Relationship Id="rId4" Type="http://schemas.openxmlformats.org/officeDocument/2006/relationships/webSettings" Target="webSettings.xml"/><Relationship Id="rId9" Type="http://schemas.openxmlformats.org/officeDocument/2006/relationships/hyperlink" Target="https://docs.google.com/forms/d/1JUSbkMtLRbbD4Coix9kyHp5pVnYXDP7Id1HKkhSZt4A/viewfor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z.miskiniene@litexpo.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Pages>
  <Words>303</Words>
  <Characters>1732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Gabija Zymonaite</dc:creator>
  <cp:keywords/>
  <dc:description/>
  <cp:lastModifiedBy>Valdemaras</cp:lastModifiedBy>
  <cp:revision>2</cp:revision>
  <cp:lastPrinted>2015-01-26T08:38:00Z</cp:lastPrinted>
  <dcterms:created xsi:type="dcterms:W3CDTF">2016-01-11T16:05:00Z</dcterms:created>
  <dcterms:modified xsi:type="dcterms:W3CDTF">2016-01-11T16:05:00Z</dcterms:modified>
</cp:coreProperties>
</file>