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CA" w:rsidRDefault="006F65CA" w:rsidP="00FE4D28">
      <w:pPr>
        <w:pStyle w:val="NormalWeb"/>
        <w:spacing w:line="360" w:lineRule="auto"/>
        <w:jc w:val="both"/>
        <w:rPr>
          <w:rStyle w:val="Strong"/>
          <w:bCs/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6" type="#_x0000_t75" style="position:absolute;left:0;text-align:left;margin-left:198pt;margin-top:9pt;width:198pt;height:1in;z-index:251657728;visibility:visible;mso-wrap-distance-left:0;mso-wrap-distance-right:0" filled="t">
            <v:imagedata r:id="rId4" o:title=""/>
            <w10:wrap type="square" side="largest"/>
          </v:shape>
        </w:pict>
      </w:r>
      <w:r>
        <w:rPr>
          <w:noProof/>
        </w:rPr>
        <w:pict>
          <v:shape id="Paveikslėlis 1" o:spid="_x0000_s1027" type="#_x0000_t75" alt="akim_news_photo" style="position:absolute;left:0;text-align:left;margin-left:-9pt;margin-top:99pt;width:196.5pt;height:78pt;z-index:251658752;visibility:visible">
            <v:imagedata r:id="rId5" o:title=""/>
            <w10:wrap type="square"/>
          </v:shape>
        </w:pict>
      </w:r>
      <w:r>
        <w:rPr>
          <w:noProof/>
        </w:rPr>
        <w:pict>
          <v:shape id="Paveikslėlis 2" o:spid="_x0000_s1028" type="#_x0000_t75" style="position:absolute;left:0;text-align:left;margin-left:-9pt;margin-top:9pt;width:198pt;height:81pt;z-index:251656704;visibility:visible;mso-wrap-distance-left:0;mso-wrap-distance-right:0" filled="t">
            <v:imagedata r:id="rId6" o:title=""/>
            <w10:wrap type="square" side="largest"/>
          </v:shape>
        </w:pict>
      </w:r>
    </w:p>
    <w:p w:rsidR="006F65CA" w:rsidRDefault="006F65CA" w:rsidP="00FE4D28">
      <w:pPr>
        <w:pStyle w:val="NormalWeb"/>
        <w:spacing w:line="360" w:lineRule="auto"/>
        <w:jc w:val="both"/>
        <w:rPr>
          <w:rStyle w:val="Strong"/>
          <w:bCs/>
          <w:color w:val="3366FF"/>
          <w:sz w:val="28"/>
          <w:szCs w:val="28"/>
        </w:rPr>
      </w:pPr>
    </w:p>
    <w:p w:rsidR="006F65CA" w:rsidRDefault="006F65CA" w:rsidP="00FE4D28">
      <w:pPr>
        <w:pStyle w:val="NormalWeb"/>
        <w:spacing w:line="360" w:lineRule="auto"/>
        <w:jc w:val="both"/>
        <w:rPr>
          <w:rStyle w:val="Strong"/>
          <w:bCs/>
          <w:color w:val="3366FF"/>
          <w:sz w:val="28"/>
          <w:szCs w:val="28"/>
        </w:rPr>
      </w:pPr>
    </w:p>
    <w:p w:rsidR="006F65CA" w:rsidRPr="00A739D0" w:rsidRDefault="006F65CA" w:rsidP="00A739D0">
      <w:pPr>
        <w:pStyle w:val="NormalWeb"/>
        <w:spacing w:line="360" w:lineRule="auto"/>
        <w:ind w:firstLine="900"/>
        <w:jc w:val="both"/>
        <w:rPr>
          <w:color w:val="333333"/>
          <w:sz w:val="32"/>
          <w:szCs w:val="32"/>
        </w:rPr>
      </w:pPr>
      <w:r w:rsidRPr="00A739D0">
        <w:rPr>
          <w:rStyle w:val="Strong"/>
          <w:bCs/>
          <w:color w:val="3366FF"/>
          <w:sz w:val="32"/>
          <w:szCs w:val="32"/>
        </w:rPr>
        <w:t>Bibliotekos projektas</w:t>
      </w:r>
    </w:p>
    <w:p w:rsidR="006F65CA" w:rsidRPr="00A739D0" w:rsidRDefault="006F65CA" w:rsidP="00A739D0">
      <w:pPr>
        <w:pStyle w:val="NormalWeb"/>
        <w:spacing w:before="0" w:after="200"/>
        <w:ind w:firstLine="902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2011–2013</w:t>
      </w:r>
      <w:r w:rsidRPr="00A739D0">
        <w:rPr>
          <w:sz w:val="28"/>
          <w:szCs w:val="28"/>
        </w:rPr>
        <w:t xml:space="preserve"> m.  mokyklos biblioteka dalyvauja ,,Mokyklų tobulinimo programos plius“ (MTP+) projekte </w:t>
      </w:r>
      <w:r w:rsidRPr="00A739D0">
        <w:rPr>
          <w:rStyle w:val="Strong"/>
          <w:bCs/>
          <w:sz w:val="28"/>
          <w:szCs w:val="28"/>
        </w:rPr>
        <w:t xml:space="preserve">„Aukštosios kultūros impulsai mokykloms“ </w:t>
      </w:r>
      <w:r w:rsidRPr="00A739D0">
        <w:rPr>
          <w:rStyle w:val="Strong"/>
          <w:b w:val="0"/>
          <w:bCs/>
          <w:sz w:val="28"/>
          <w:szCs w:val="28"/>
        </w:rPr>
        <w:t>(AKIM )</w:t>
      </w:r>
      <w:r w:rsidRPr="00A739D0">
        <w:rPr>
          <w:b/>
          <w:sz w:val="28"/>
          <w:szCs w:val="28"/>
        </w:rPr>
        <w:t>.</w:t>
      </w:r>
    </w:p>
    <w:p w:rsidR="006F65CA" w:rsidRPr="00A739D0" w:rsidRDefault="006F65CA" w:rsidP="00A739D0">
      <w:pPr>
        <w:pStyle w:val="NormalWeb"/>
        <w:spacing w:before="0" w:after="200"/>
        <w:ind w:firstLine="902"/>
        <w:jc w:val="both"/>
        <w:rPr>
          <w:sz w:val="28"/>
          <w:szCs w:val="28"/>
        </w:rPr>
      </w:pPr>
      <w:r w:rsidRPr="00A739D0">
        <w:rPr>
          <w:rStyle w:val="Strong"/>
          <w:bCs/>
          <w:sz w:val="28"/>
          <w:szCs w:val="28"/>
        </w:rPr>
        <w:t>Tikslas:</w:t>
      </w:r>
    </w:p>
    <w:p w:rsidR="006F65CA" w:rsidRPr="00A739D0" w:rsidRDefault="006F65CA" w:rsidP="00A739D0">
      <w:pPr>
        <w:pStyle w:val="NormalWeb"/>
        <w:spacing w:before="0" w:after="200"/>
        <w:ind w:firstLine="902"/>
        <w:jc w:val="both"/>
        <w:rPr>
          <w:rStyle w:val="Strong"/>
          <w:b w:val="0"/>
          <w:sz w:val="28"/>
          <w:szCs w:val="28"/>
        </w:rPr>
      </w:pPr>
      <w:r w:rsidRPr="00A739D0">
        <w:rPr>
          <w:sz w:val="28"/>
          <w:szCs w:val="28"/>
        </w:rPr>
        <w:t xml:space="preserve">Mokyklos bendruomenės (8-12 klasių mokinių) atskirties nuo kultūros proceso mažinimas, užtikrinant kultūros tekstų prieinamumą mokyklos bendruomenei, aukštąją kultūrą sistemingai ir nuosekliai atvedant į mokyklą. </w:t>
      </w:r>
    </w:p>
    <w:p w:rsidR="006F65CA" w:rsidRPr="00A739D0" w:rsidRDefault="006F65CA" w:rsidP="00A739D0">
      <w:pPr>
        <w:pStyle w:val="NormalWeb"/>
        <w:spacing w:before="0" w:after="200"/>
        <w:ind w:firstLine="902"/>
        <w:jc w:val="both"/>
        <w:rPr>
          <w:rStyle w:val="Strong"/>
          <w:bCs/>
          <w:sz w:val="28"/>
          <w:szCs w:val="28"/>
        </w:rPr>
      </w:pPr>
      <w:r w:rsidRPr="00A739D0">
        <w:rPr>
          <w:rStyle w:val="Strong"/>
          <w:bCs/>
          <w:sz w:val="28"/>
          <w:szCs w:val="28"/>
        </w:rPr>
        <w:t>Rezultatai:</w:t>
      </w:r>
    </w:p>
    <w:p w:rsidR="006F65CA" w:rsidRPr="00A739D0" w:rsidRDefault="006F65CA" w:rsidP="00A739D0">
      <w:pPr>
        <w:pStyle w:val="NormalWeb"/>
        <w:spacing w:before="0" w:after="200"/>
        <w:ind w:firstLine="902"/>
        <w:jc w:val="both"/>
        <w:rPr>
          <w:sz w:val="28"/>
          <w:szCs w:val="28"/>
        </w:rPr>
      </w:pPr>
      <w:r w:rsidRPr="00A739D0">
        <w:rPr>
          <w:sz w:val="28"/>
          <w:szCs w:val="28"/>
        </w:rPr>
        <w:t xml:space="preserve">Projekto dėka  mokyklos biblioteka 2011-2014 metais nemokamai gaus 11 pavadinimų kultūros žurnalus: „Kultūros barai“, „Naujasis Židinys - Aidai“, „Metai“, „Knygų aidai“, „Krantai“, „Dailė“, „Literatūra ir menas“, „Fotografija“, „Muzikos barai“, „Kelionė su Bernardinai.lt“, „Tautodailės metraštis“. </w:t>
      </w:r>
    </w:p>
    <w:p w:rsidR="006F65CA" w:rsidRPr="00A739D0" w:rsidRDefault="006F65CA" w:rsidP="00A739D0">
      <w:pPr>
        <w:spacing w:after="200"/>
        <w:ind w:firstLine="902"/>
        <w:jc w:val="both"/>
        <w:rPr>
          <w:sz w:val="28"/>
          <w:szCs w:val="28"/>
        </w:rPr>
      </w:pPr>
      <w:r w:rsidRPr="00A739D0">
        <w:rPr>
          <w:sz w:val="28"/>
          <w:szCs w:val="28"/>
        </w:rPr>
        <w:t xml:space="preserve">Projektas finansuojamas Europos socialinio fondo ir </w:t>
      </w:r>
      <w:r w:rsidRPr="00A739D0">
        <w:rPr>
          <w:rStyle w:val="Strong"/>
          <w:b w:val="0"/>
          <w:sz w:val="28"/>
          <w:szCs w:val="28"/>
        </w:rPr>
        <w:t>Lietuvos Respublikos valstybės biudžeto</w:t>
      </w:r>
      <w:r w:rsidRPr="00A739D0">
        <w:rPr>
          <w:rStyle w:val="Strong"/>
          <w:sz w:val="28"/>
          <w:szCs w:val="28"/>
        </w:rPr>
        <w:t xml:space="preserve"> </w:t>
      </w:r>
      <w:r w:rsidRPr="00A739D0">
        <w:rPr>
          <w:sz w:val="28"/>
          <w:szCs w:val="28"/>
        </w:rPr>
        <w:t xml:space="preserve">lėšomis pagal Žmogiškųjų išteklių plėtros veiksmų programos 2 prioriteto „Mokymasis visą gyvenimą” priemonę „Neformaliojo švietimo paslaugų plėtra“, o vykdomas Lietuvos meno kūrėjų asociacijos (LMKA) kartu su partneriais – 11 meno kūrėjų sąjungų ir 11 kultūros žurnalų redakcijų. </w:t>
      </w:r>
    </w:p>
    <w:p w:rsidR="006F65CA" w:rsidRDefault="006F65CA" w:rsidP="00A739D0">
      <w:pPr>
        <w:ind w:firstLine="900"/>
        <w:rPr>
          <w:sz w:val="28"/>
          <w:szCs w:val="28"/>
        </w:rPr>
      </w:pPr>
    </w:p>
    <w:p w:rsidR="006F65CA" w:rsidRPr="00A739D0" w:rsidRDefault="006F65CA" w:rsidP="00A739D0">
      <w:pPr>
        <w:ind w:firstLine="900"/>
        <w:rPr>
          <w:color w:val="003366"/>
          <w:sz w:val="28"/>
          <w:szCs w:val="28"/>
        </w:rPr>
      </w:pPr>
      <w:r w:rsidRPr="00A739D0">
        <w:rPr>
          <w:color w:val="003366"/>
          <w:sz w:val="28"/>
          <w:szCs w:val="28"/>
        </w:rPr>
        <w:t>Atsakingas asmuo mokykloje bibliotekininkė Halina Jasiulevič</w:t>
      </w:r>
    </w:p>
    <w:p w:rsidR="006F65CA" w:rsidRPr="00A739D0" w:rsidRDefault="006F65CA" w:rsidP="00A739D0">
      <w:pPr>
        <w:ind w:firstLine="900"/>
        <w:rPr>
          <w:color w:val="003366"/>
          <w:sz w:val="28"/>
          <w:szCs w:val="28"/>
          <w:lang w:val="sv-SE"/>
        </w:rPr>
      </w:pPr>
      <w:r w:rsidRPr="00A739D0">
        <w:rPr>
          <w:color w:val="003366"/>
          <w:sz w:val="28"/>
          <w:szCs w:val="28"/>
        </w:rPr>
        <w:t xml:space="preserve">Kontaktai: el.p. </w:t>
      </w:r>
      <w:hyperlink r:id="rId7" w:history="1">
        <w:r w:rsidRPr="00A739D0">
          <w:rPr>
            <w:rStyle w:val="Hyperlink"/>
            <w:color w:val="003366"/>
            <w:sz w:val="28"/>
            <w:szCs w:val="28"/>
          </w:rPr>
          <w:t>ursulesbiblioteka</w:t>
        </w:r>
        <w:r w:rsidRPr="00A739D0">
          <w:rPr>
            <w:rStyle w:val="Hyperlink"/>
            <w:color w:val="003366"/>
            <w:sz w:val="28"/>
            <w:szCs w:val="28"/>
            <w:lang w:val="sv-SE"/>
          </w:rPr>
          <w:t>@gmail.com</w:t>
        </w:r>
      </w:hyperlink>
      <w:r>
        <w:rPr>
          <w:color w:val="003366"/>
          <w:sz w:val="28"/>
          <w:szCs w:val="28"/>
        </w:rPr>
        <w:t>,</w:t>
      </w:r>
    </w:p>
    <w:p w:rsidR="006F65CA" w:rsidRPr="00A739D0" w:rsidRDefault="006F65CA" w:rsidP="00A739D0">
      <w:pPr>
        <w:ind w:firstLine="2160"/>
        <w:rPr>
          <w:color w:val="003366"/>
          <w:sz w:val="28"/>
          <w:szCs w:val="28"/>
          <w:lang w:val="en-US"/>
        </w:rPr>
      </w:pPr>
      <w:r>
        <w:rPr>
          <w:color w:val="003366"/>
          <w:sz w:val="28"/>
          <w:szCs w:val="28"/>
          <w:lang w:val="en-US"/>
        </w:rPr>
        <w:t>t</w:t>
      </w:r>
      <w:r w:rsidRPr="00A739D0">
        <w:rPr>
          <w:color w:val="003366"/>
          <w:sz w:val="28"/>
          <w:szCs w:val="28"/>
          <w:lang w:val="en-US"/>
        </w:rPr>
        <w:t>el. 85 2698127</w:t>
      </w:r>
    </w:p>
    <w:sectPr w:rsidR="006F65CA" w:rsidRPr="00A739D0" w:rsidSect="00B807AC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8CA"/>
    <w:rsid w:val="0009061B"/>
    <w:rsid w:val="001376FC"/>
    <w:rsid w:val="00343859"/>
    <w:rsid w:val="003A64DC"/>
    <w:rsid w:val="004C589F"/>
    <w:rsid w:val="0050198E"/>
    <w:rsid w:val="00511B06"/>
    <w:rsid w:val="006F65CA"/>
    <w:rsid w:val="0079331B"/>
    <w:rsid w:val="007A009F"/>
    <w:rsid w:val="007D53D8"/>
    <w:rsid w:val="009075A4"/>
    <w:rsid w:val="009E38CA"/>
    <w:rsid w:val="00A739D0"/>
    <w:rsid w:val="00AC6E6D"/>
    <w:rsid w:val="00B062C0"/>
    <w:rsid w:val="00B44474"/>
    <w:rsid w:val="00B807AC"/>
    <w:rsid w:val="00BF78C5"/>
    <w:rsid w:val="00CE0496"/>
    <w:rsid w:val="00D35DA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A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E38CA"/>
    <w:pPr>
      <w:spacing w:before="240" w:after="240"/>
      <w:outlineLvl w:val="1"/>
    </w:pPr>
    <w:rPr>
      <w:rFonts w:ascii="Arial" w:hAnsi="Arial" w:cs="Arial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38CA"/>
    <w:rPr>
      <w:rFonts w:ascii="Arial" w:hAnsi="Arial" w:cs="Arial"/>
      <w:b/>
      <w:bCs/>
      <w:sz w:val="36"/>
      <w:szCs w:val="36"/>
      <w:lang w:eastAsia="lt-LT"/>
    </w:rPr>
  </w:style>
  <w:style w:type="character" w:styleId="Strong">
    <w:name w:val="Strong"/>
    <w:basedOn w:val="DefaultParagraphFont"/>
    <w:uiPriority w:val="99"/>
    <w:qFormat/>
    <w:rsid w:val="009E38CA"/>
    <w:rPr>
      <w:rFonts w:cs="Times New Roman"/>
      <w:b/>
    </w:rPr>
  </w:style>
  <w:style w:type="paragraph" w:styleId="NormalWeb">
    <w:name w:val="Normal (Web)"/>
    <w:basedOn w:val="Normal"/>
    <w:uiPriority w:val="99"/>
    <w:rsid w:val="009E38CA"/>
    <w:pPr>
      <w:spacing w:before="240" w:after="240"/>
    </w:pPr>
    <w:rPr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9E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E04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sulesbibliote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1071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Starszy</dc:creator>
  <cp:keywords/>
  <dc:description/>
  <cp:lastModifiedBy>Valdemaras</cp:lastModifiedBy>
  <cp:revision>3</cp:revision>
  <cp:lastPrinted>2014-01-30T10:44:00Z</cp:lastPrinted>
  <dcterms:created xsi:type="dcterms:W3CDTF">2014-02-02T09:57:00Z</dcterms:created>
  <dcterms:modified xsi:type="dcterms:W3CDTF">2014-02-26T07:04:00Z</dcterms:modified>
</cp:coreProperties>
</file>